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D0" w:rsidRPr="00612A14" w:rsidRDefault="005F1CA4" w:rsidP="00837584">
      <w:pPr>
        <w:jc w:val="both"/>
        <w:rPr>
          <w:b/>
          <w:sz w:val="28"/>
          <w:szCs w:val="28"/>
        </w:rPr>
      </w:pPr>
      <w:r w:rsidRPr="00612A14">
        <w:rPr>
          <w:b/>
          <w:sz w:val="28"/>
          <w:szCs w:val="28"/>
        </w:rPr>
        <w:tab/>
      </w:r>
      <w:bookmarkStart w:id="0" w:name="_GoBack"/>
      <w:r w:rsidR="001510D1" w:rsidRPr="00612A14">
        <w:rPr>
          <w:b/>
          <w:sz w:val="28"/>
          <w:szCs w:val="28"/>
        </w:rPr>
        <w:t>LISTA HCL ADOPTATE ÎN ŞEDINŢA ORDINARĂ DIN 28.02.2017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64"/>
        <w:gridCol w:w="8211"/>
      </w:tblGrid>
      <w:tr w:rsidR="00A20010" w:rsidTr="00A20010">
        <w:tc>
          <w:tcPr>
            <w:tcW w:w="1864" w:type="dxa"/>
          </w:tcPr>
          <w:p w:rsidR="00A20010" w:rsidRDefault="00A2001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8211" w:type="dxa"/>
          </w:tcPr>
          <w:p w:rsidR="00A20010" w:rsidRDefault="00A2001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11" w:type="dxa"/>
          </w:tcPr>
          <w:p w:rsidR="00A20010" w:rsidRPr="003A2F44" w:rsidRDefault="00A20010" w:rsidP="003A2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3A2F44">
              <w:rPr>
                <w:sz w:val="28"/>
                <w:szCs w:val="28"/>
              </w:rPr>
              <w:t xml:space="preserve">espingerea Proiectului de hotarare avand in vedere </w:t>
            </w:r>
          </w:p>
          <w:p w:rsidR="00A20010" w:rsidRPr="00837584" w:rsidRDefault="00A20010" w:rsidP="003A2F44">
            <w:pPr>
              <w:jc w:val="both"/>
              <w:rPr>
                <w:sz w:val="28"/>
                <w:szCs w:val="28"/>
              </w:rPr>
            </w:pPr>
            <w:r w:rsidRPr="003A2F44">
              <w:rPr>
                <w:sz w:val="28"/>
                <w:szCs w:val="28"/>
              </w:rPr>
              <w:t>revocarea HCL nr.1/31.01.2017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11" w:type="dxa"/>
          </w:tcPr>
          <w:p w:rsidR="00A20010" w:rsidRPr="00837584" w:rsidRDefault="00A20010" w:rsidP="003A2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A2F44">
              <w:rPr>
                <w:sz w:val="28"/>
                <w:szCs w:val="28"/>
              </w:rPr>
              <w:t>probarea contului de execut</w:t>
            </w:r>
            <w:r>
              <w:rPr>
                <w:sz w:val="28"/>
                <w:szCs w:val="28"/>
              </w:rPr>
              <w:t xml:space="preserve">ie al bugetului Orasului Eforie </w:t>
            </w:r>
            <w:r w:rsidRPr="003A2F44">
              <w:rPr>
                <w:sz w:val="28"/>
                <w:szCs w:val="28"/>
              </w:rPr>
              <w:t>pentru trimestrul IV al anului 2016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11" w:type="dxa"/>
          </w:tcPr>
          <w:p w:rsidR="00A20010" w:rsidRPr="00837584" w:rsidRDefault="00A20010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3A2F44">
              <w:rPr>
                <w:sz w:val="28"/>
                <w:szCs w:val="28"/>
              </w:rPr>
              <w:t>nchiderea circulatiei rutiere pe str.Ion Movila, pe segmentul cuprins de la intersectia cu str.Dr.Cantacuzino si pana la intersectia cu str.Progresului, Eforie Sud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11" w:type="dxa"/>
          </w:tcPr>
          <w:p w:rsidR="00A20010" w:rsidRPr="00837584" w:rsidRDefault="00A20010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3A2F44">
              <w:rPr>
                <w:sz w:val="28"/>
                <w:szCs w:val="28"/>
              </w:rPr>
              <w:t>odificarea HCL nr.173/30.09.2016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11" w:type="dxa"/>
          </w:tcPr>
          <w:p w:rsidR="00A20010" w:rsidRPr="00837584" w:rsidRDefault="00A20010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3A2F44">
              <w:rPr>
                <w:sz w:val="28"/>
                <w:szCs w:val="28"/>
              </w:rPr>
              <w:t>odificarea/completarea HCL nr.8/28.01.2014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11" w:type="dxa"/>
          </w:tcPr>
          <w:p w:rsidR="00A20010" w:rsidRPr="00837584" w:rsidRDefault="00A20010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3A2F44">
              <w:rPr>
                <w:sz w:val="28"/>
                <w:szCs w:val="28"/>
              </w:rPr>
              <w:t>mputernicirea SC Efo Urban SRL sa desfasoare activitati de gestionare a cainilor fara stapan pe raza UAT Eforie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11" w:type="dxa"/>
          </w:tcPr>
          <w:p w:rsidR="00A20010" w:rsidRPr="00837584" w:rsidRDefault="00A20010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A2F44">
              <w:rPr>
                <w:sz w:val="28"/>
                <w:szCs w:val="28"/>
              </w:rPr>
              <w:t>probarea planului de actiuni si lucrari de interes local, intocmit in conformitate cu prevederile art.6(7) din Legea nr.416/2001, actualizata, privind venitul minim garantat, pentru anul 2017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11" w:type="dxa"/>
          </w:tcPr>
          <w:p w:rsidR="00A20010" w:rsidRPr="00837584" w:rsidRDefault="00A20010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B395B">
              <w:rPr>
                <w:sz w:val="28"/>
                <w:szCs w:val="28"/>
              </w:rPr>
              <w:t>espingerea Proiectului de hotarare avand in vedere completarea HCL nr.220/2016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11" w:type="dxa"/>
          </w:tcPr>
          <w:p w:rsidR="00A20010" w:rsidRPr="00837584" w:rsidRDefault="00A20010" w:rsidP="00EA2A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6B395B">
              <w:rPr>
                <w:sz w:val="28"/>
                <w:szCs w:val="28"/>
              </w:rPr>
              <w:t>odificarea HCL nr.92/07.03.2006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11" w:type="dxa"/>
          </w:tcPr>
          <w:p w:rsidR="00A20010" w:rsidRPr="006B395B" w:rsidRDefault="00A20010" w:rsidP="006B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6B395B">
              <w:rPr>
                <w:sz w:val="28"/>
                <w:szCs w:val="28"/>
              </w:rPr>
              <w:t xml:space="preserve">odificarea pozitiei 3340 din HCL nr.35/2007, </w:t>
            </w:r>
          </w:p>
          <w:p w:rsidR="00A20010" w:rsidRPr="00837584" w:rsidRDefault="00A20010" w:rsidP="006B395B">
            <w:pPr>
              <w:jc w:val="both"/>
              <w:rPr>
                <w:sz w:val="28"/>
                <w:szCs w:val="28"/>
              </w:rPr>
            </w:pPr>
            <w:r w:rsidRPr="006B395B">
              <w:rPr>
                <w:sz w:val="28"/>
                <w:szCs w:val="28"/>
              </w:rPr>
              <w:t>completata prin HCL nr.121/2011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11" w:type="dxa"/>
          </w:tcPr>
          <w:p w:rsidR="00A20010" w:rsidRPr="006B395B" w:rsidRDefault="00A20010" w:rsidP="006B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B395B">
              <w:rPr>
                <w:sz w:val="28"/>
                <w:szCs w:val="28"/>
              </w:rPr>
              <w:t>ditionarea Contractului de concesiune nr.11/04.11.2011</w:t>
            </w:r>
          </w:p>
          <w:p w:rsidR="00A20010" w:rsidRPr="00837584" w:rsidRDefault="00A20010" w:rsidP="006B395B">
            <w:pPr>
              <w:jc w:val="both"/>
              <w:rPr>
                <w:sz w:val="28"/>
                <w:szCs w:val="28"/>
              </w:rPr>
            </w:pPr>
            <w:r w:rsidRPr="006B395B">
              <w:rPr>
                <w:sz w:val="28"/>
                <w:szCs w:val="28"/>
              </w:rPr>
              <w:t>titular Ali Omer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11" w:type="dxa"/>
          </w:tcPr>
          <w:p w:rsidR="00A20010" w:rsidRPr="00837584" w:rsidRDefault="00A20010" w:rsidP="002D7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6B395B">
              <w:rPr>
                <w:sz w:val="28"/>
                <w:szCs w:val="28"/>
              </w:rPr>
              <w:t>ncheierea unui act aditional la Contractul de inchiriere nr.11/04.09.2015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11" w:type="dxa"/>
          </w:tcPr>
          <w:p w:rsidR="00A20010" w:rsidRPr="00837584" w:rsidRDefault="00A20010" w:rsidP="002D7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6B395B">
              <w:rPr>
                <w:sz w:val="28"/>
                <w:szCs w:val="28"/>
              </w:rPr>
              <w:t>nchiderea depozitului de deseuri din Eforie Sud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11" w:type="dxa"/>
          </w:tcPr>
          <w:p w:rsidR="00A20010" w:rsidRPr="00837584" w:rsidRDefault="00A20010" w:rsidP="006B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B395B">
              <w:rPr>
                <w:sz w:val="28"/>
                <w:szCs w:val="28"/>
              </w:rPr>
              <w:t>tabilirea unui dre</w:t>
            </w:r>
            <w:r>
              <w:rPr>
                <w:sz w:val="28"/>
                <w:szCs w:val="28"/>
              </w:rPr>
              <w:t>pt de folosinta pentru un teren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11" w:type="dxa"/>
          </w:tcPr>
          <w:p w:rsidR="00A20010" w:rsidRPr="00837584" w:rsidRDefault="00A20010" w:rsidP="002D7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B395B">
              <w:rPr>
                <w:sz w:val="28"/>
                <w:szCs w:val="28"/>
              </w:rPr>
              <w:t>ezilierea Contractului de inchiriere nr.2/23.04.2015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11" w:type="dxa"/>
          </w:tcPr>
          <w:p w:rsidR="00A20010" w:rsidRPr="00837584" w:rsidRDefault="00A20010" w:rsidP="002D7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B395B">
              <w:rPr>
                <w:sz w:val="28"/>
                <w:szCs w:val="28"/>
              </w:rPr>
              <w:t>probarea unui drept de superficie pentru terenul aferent Restaurantului Cazino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11" w:type="dxa"/>
          </w:tcPr>
          <w:p w:rsidR="00A20010" w:rsidRPr="00837584" w:rsidRDefault="00A20010" w:rsidP="006B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6B395B">
              <w:rPr>
                <w:sz w:val="28"/>
                <w:szCs w:val="28"/>
              </w:rPr>
              <w:t>esemnare</w:t>
            </w:r>
            <w:r>
              <w:rPr>
                <w:sz w:val="28"/>
                <w:szCs w:val="28"/>
              </w:rPr>
              <w:t xml:space="preserve">a unor consilieri locali pentru </w:t>
            </w:r>
            <w:r w:rsidRPr="006B395B">
              <w:rPr>
                <w:sz w:val="28"/>
                <w:szCs w:val="28"/>
              </w:rPr>
              <w:t>a participa la casarea unor obiecte de invetar si mijloace fixe</w:t>
            </w:r>
          </w:p>
        </w:tc>
      </w:tr>
      <w:tr w:rsidR="00A20010" w:rsidTr="00A20010">
        <w:tc>
          <w:tcPr>
            <w:tcW w:w="1864" w:type="dxa"/>
          </w:tcPr>
          <w:p w:rsidR="00A20010" w:rsidRDefault="00A2001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11" w:type="dxa"/>
          </w:tcPr>
          <w:p w:rsidR="00A20010" w:rsidRPr="00837584" w:rsidRDefault="00A20010" w:rsidP="002D7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6B395B">
              <w:rPr>
                <w:sz w:val="28"/>
                <w:szCs w:val="28"/>
              </w:rPr>
              <w:t>mputernic</w:t>
            </w:r>
            <w:r>
              <w:rPr>
                <w:sz w:val="28"/>
                <w:szCs w:val="28"/>
              </w:rPr>
              <w:t xml:space="preserve">irea Primarului Orasului Eforie </w:t>
            </w:r>
            <w:r w:rsidRPr="006B395B">
              <w:rPr>
                <w:sz w:val="28"/>
                <w:szCs w:val="28"/>
              </w:rPr>
              <w:t>in vederea preluarii unor active</w:t>
            </w:r>
            <w:r>
              <w:rPr>
                <w:sz w:val="28"/>
                <w:szCs w:val="28"/>
              </w:rPr>
              <w:t xml:space="preserve"> in patrimoniul Orasului Eforie</w:t>
            </w:r>
          </w:p>
        </w:tc>
      </w:tr>
    </w:tbl>
    <w:p w:rsidR="005F2D6E" w:rsidRDefault="005F2D6E" w:rsidP="00856FEA">
      <w:pPr>
        <w:rPr>
          <w:sz w:val="28"/>
          <w:szCs w:val="28"/>
        </w:rPr>
      </w:pPr>
    </w:p>
    <w:bookmarkEnd w:id="0"/>
    <w:p w:rsidR="005F2D6E" w:rsidRDefault="005F2D6E" w:rsidP="00856FEA">
      <w:pPr>
        <w:rPr>
          <w:sz w:val="28"/>
          <w:szCs w:val="28"/>
        </w:rPr>
      </w:pPr>
    </w:p>
    <w:sectPr w:rsidR="005F2D6E" w:rsidSect="001510D1">
      <w:headerReference w:type="default" r:id="rId7"/>
      <w:footerReference w:type="default" r:id="rId8"/>
      <w:pgSz w:w="11907" w:h="16840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08" w:rsidRDefault="00A55E08" w:rsidP="00C52DEF">
      <w:r>
        <w:separator/>
      </w:r>
    </w:p>
  </w:endnote>
  <w:endnote w:type="continuationSeparator" w:id="0">
    <w:p w:rsidR="00A55E08" w:rsidRDefault="00A55E08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>NIA, jud. Constan</w:t>
    </w:r>
    <w:r>
      <w:rPr>
        <w:lang w:val="fr-FR"/>
      </w:rPr>
      <w:t>ţ</w:t>
    </w:r>
    <w:r w:rsidRPr="003D10E0">
      <w:rPr>
        <w:lang w:val="fr-FR"/>
      </w:rPr>
      <w:t xml:space="preserve">a, Eforie Sud, str. </w:t>
    </w:r>
    <w:r w:rsidRPr="00A5742A">
      <w:t>Progresului</w:t>
    </w:r>
    <w:r>
      <w:t>,</w:t>
    </w:r>
    <w:r w:rsidRPr="00A5742A">
      <w:t xml:space="preserve"> nr.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08" w:rsidRDefault="00A55E08" w:rsidP="00C52DEF">
      <w:r>
        <w:separator/>
      </w:r>
    </w:p>
  </w:footnote>
  <w:footnote w:type="continuationSeparator" w:id="0">
    <w:p w:rsidR="00A55E08" w:rsidRDefault="00A55E08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r w:rsidRPr="002F58F2">
      <w:rPr>
        <w:b/>
        <w:sz w:val="24"/>
        <w:szCs w:val="24"/>
      </w:rPr>
      <w:t xml:space="preserve">R  O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10D1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7A31"/>
    <w:rsid w:val="00237F70"/>
    <w:rsid w:val="00253C8C"/>
    <w:rsid w:val="00254BC7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2A14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716F"/>
    <w:rsid w:val="006F2BE1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B18F6"/>
    <w:rsid w:val="007B5359"/>
    <w:rsid w:val="007C2DA2"/>
    <w:rsid w:val="007C4BE6"/>
    <w:rsid w:val="007C7970"/>
    <w:rsid w:val="007D43FA"/>
    <w:rsid w:val="007D7CA6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E09"/>
    <w:rsid w:val="008B7643"/>
    <w:rsid w:val="008B79D5"/>
    <w:rsid w:val="008D197D"/>
    <w:rsid w:val="008D6A02"/>
    <w:rsid w:val="008E3CDC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0010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5E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2C65"/>
    <w:rsid w:val="00DD4926"/>
    <w:rsid w:val="00DD781F"/>
    <w:rsid w:val="00DE1B9E"/>
    <w:rsid w:val="00DE26E8"/>
    <w:rsid w:val="00DF699C"/>
    <w:rsid w:val="00DF7929"/>
    <w:rsid w:val="00E003C4"/>
    <w:rsid w:val="00E2340D"/>
    <w:rsid w:val="00E30AC0"/>
    <w:rsid w:val="00E34FBF"/>
    <w:rsid w:val="00E475B8"/>
    <w:rsid w:val="00E56AC5"/>
    <w:rsid w:val="00E72857"/>
    <w:rsid w:val="00E87584"/>
    <w:rsid w:val="00E87CC1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B3425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Viorica-PC</cp:lastModifiedBy>
  <cp:revision>3</cp:revision>
  <cp:lastPrinted>2016-10-05T10:45:00Z</cp:lastPrinted>
  <dcterms:created xsi:type="dcterms:W3CDTF">2017-03-27T08:37:00Z</dcterms:created>
  <dcterms:modified xsi:type="dcterms:W3CDTF">2017-03-27T08:38:00Z</dcterms:modified>
</cp:coreProperties>
</file>